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78D8" w:rsidRPr="005278D8" w:rsidRDefault="005278D8" w:rsidP="005278D8">
      <w:pPr>
        <w:tabs>
          <w:tab w:val="left" w:pos="567"/>
          <w:tab w:val="left" w:pos="709"/>
        </w:tabs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</w:pPr>
    </w:p>
    <w:p w:rsidR="0042560C" w:rsidRDefault="0042560C" w:rsidP="005278D8">
      <w:pPr>
        <w:tabs>
          <w:tab w:val="left" w:pos="567"/>
          <w:tab w:val="left" w:pos="709"/>
        </w:tabs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w:t xml:space="preserve">Презентация </w:t>
      </w:r>
    </w:p>
    <w:p w:rsidR="005278D8" w:rsidRPr="005278D8" w:rsidRDefault="0042560C" w:rsidP="005278D8">
      <w:pPr>
        <w:tabs>
          <w:tab w:val="left" w:pos="567"/>
          <w:tab w:val="left" w:pos="709"/>
        </w:tabs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w:t>Основновной образовательной программы дошкольного образованич</w:t>
      </w:r>
    </w:p>
    <w:p w:rsidR="005278D8" w:rsidRPr="005278D8" w:rsidRDefault="005278D8" w:rsidP="005278D8">
      <w:pPr>
        <w:tabs>
          <w:tab w:val="left" w:pos="567"/>
          <w:tab w:val="left" w:pos="709"/>
        </w:tabs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</w:pPr>
    </w:p>
    <w:p w:rsidR="005278D8" w:rsidRPr="005278D8" w:rsidRDefault="005278D8" w:rsidP="005278D8">
      <w:pPr>
        <w:tabs>
          <w:tab w:val="left" w:pos="567"/>
          <w:tab w:val="left" w:pos="709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SimSun" w:hAnsi="Times New Roman" w:cs="Times New Roman"/>
          <w:bCs/>
          <w:color w:val="000000"/>
          <w:sz w:val="24"/>
          <w:szCs w:val="24"/>
          <w:lang w:val="x-none"/>
        </w:rPr>
      </w:pPr>
      <w:r w:rsidRPr="005278D8">
        <w:rPr>
          <w:rFonts w:ascii="Times New Roman" w:eastAsia="SimSun" w:hAnsi="Times New Roman" w:cs="Times New Roman"/>
          <w:bCs/>
          <w:color w:val="000000"/>
          <w:sz w:val="24"/>
          <w:szCs w:val="24"/>
        </w:rPr>
        <w:t>Основная образовательная п</w:t>
      </w:r>
      <w:proofErr w:type="spellStart"/>
      <w:r w:rsidRPr="005278D8">
        <w:rPr>
          <w:rFonts w:ascii="Times New Roman" w:eastAsia="SimSun" w:hAnsi="Times New Roman" w:cs="Times New Roman"/>
          <w:bCs/>
          <w:color w:val="000000"/>
          <w:sz w:val="24"/>
          <w:szCs w:val="24"/>
          <w:lang w:val="x-none"/>
        </w:rPr>
        <w:t>рограмма</w:t>
      </w:r>
      <w:proofErr w:type="spellEnd"/>
      <w:r w:rsidRPr="005278D8">
        <w:rPr>
          <w:rFonts w:ascii="Times New Roman" w:eastAsia="SimSun" w:hAnsi="Times New Roman" w:cs="Times New Roman"/>
          <w:bCs/>
          <w:color w:val="000000"/>
          <w:sz w:val="24"/>
          <w:szCs w:val="24"/>
          <w:lang w:val="x-none"/>
        </w:rPr>
        <w:t xml:space="preserve"> </w:t>
      </w:r>
      <w:r w:rsidRPr="005278D8">
        <w:rPr>
          <w:rFonts w:ascii="Times New Roman" w:eastAsia="SimSun" w:hAnsi="Times New Roman" w:cs="Times New Roman"/>
          <w:bCs/>
          <w:color w:val="000000"/>
          <w:sz w:val="24"/>
          <w:szCs w:val="24"/>
        </w:rPr>
        <w:t>дошкольного образования МБДОУ «Детский сад №99» н</w:t>
      </w:r>
      <w:proofErr w:type="spellStart"/>
      <w:r w:rsidRPr="005278D8">
        <w:rPr>
          <w:rFonts w:ascii="Times New Roman" w:eastAsia="SimSun" w:hAnsi="Times New Roman" w:cs="Times New Roman"/>
          <w:bCs/>
          <w:color w:val="000000"/>
          <w:sz w:val="24"/>
          <w:szCs w:val="24"/>
          <w:lang w:val="x-none"/>
        </w:rPr>
        <w:t>аправлена</w:t>
      </w:r>
      <w:proofErr w:type="spellEnd"/>
      <w:r w:rsidRPr="005278D8">
        <w:rPr>
          <w:rFonts w:ascii="Times New Roman" w:eastAsia="SimSun" w:hAnsi="Times New Roman" w:cs="Times New Roman"/>
          <w:bCs/>
          <w:color w:val="000000"/>
          <w:sz w:val="24"/>
          <w:szCs w:val="24"/>
          <w:lang w:val="x-none"/>
        </w:rPr>
        <w:t xml:space="preserve"> на создание социальной ситуации развития дошкольников, социальных и материальных условий, открывающих возможности позитивной социализации ребенка, формирования у него доверия к миру, к людям и к себе, его личностного и познавательного развития, развития инициативы и творческих способностей посредством </w:t>
      </w:r>
      <w:proofErr w:type="spellStart"/>
      <w:r w:rsidRPr="005278D8">
        <w:rPr>
          <w:rFonts w:ascii="Times New Roman" w:eastAsia="SimSun" w:hAnsi="Times New Roman" w:cs="Times New Roman"/>
          <w:bCs/>
          <w:color w:val="000000"/>
          <w:sz w:val="24"/>
          <w:szCs w:val="24"/>
          <w:lang w:val="x-none"/>
        </w:rPr>
        <w:t>культуросообразных</w:t>
      </w:r>
      <w:proofErr w:type="spellEnd"/>
      <w:r w:rsidRPr="005278D8">
        <w:rPr>
          <w:rFonts w:ascii="Times New Roman" w:eastAsia="SimSun" w:hAnsi="Times New Roman" w:cs="Times New Roman"/>
          <w:bCs/>
          <w:color w:val="000000"/>
          <w:sz w:val="24"/>
          <w:szCs w:val="24"/>
          <w:lang w:val="x-none"/>
        </w:rPr>
        <w:t xml:space="preserve"> и </w:t>
      </w:r>
      <w:proofErr w:type="spellStart"/>
      <w:r w:rsidRPr="005278D8">
        <w:rPr>
          <w:rFonts w:ascii="Times New Roman" w:eastAsia="SimSun" w:hAnsi="Times New Roman" w:cs="Times New Roman"/>
          <w:bCs/>
          <w:color w:val="000000"/>
          <w:sz w:val="24"/>
          <w:szCs w:val="24"/>
          <w:lang w:val="x-none"/>
        </w:rPr>
        <w:t>возрастосообразных</w:t>
      </w:r>
      <w:proofErr w:type="spellEnd"/>
      <w:r w:rsidRPr="005278D8">
        <w:rPr>
          <w:rFonts w:ascii="Times New Roman" w:eastAsia="SimSun" w:hAnsi="Times New Roman" w:cs="Times New Roman"/>
          <w:bCs/>
          <w:color w:val="000000"/>
          <w:sz w:val="24"/>
          <w:szCs w:val="24"/>
          <w:lang w:val="x-none"/>
        </w:rPr>
        <w:t xml:space="preserve"> видов деятельности в сотрудничестве со взрослыми и другими детьми, а также на обеспечение здоровья и безопасности детей.</w:t>
      </w:r>
    </w:p>
    <w:p w:rsidR="005278D8" w:rsidRPr="005278D8" w:rsidRDefault="005278D8" w:rsidP="005278D8">
      <w:pPr>
        <w:spacing w:line="240" w:lineRule="auto"/>
        <w:contextualSpacing/>
        <w:jc w:val="both"/>
        <w:rPr>
          <w:rFonts w:ascii="Times New Roman" w:eastAsia="Calibri" w:hAnsi="Times New Roman" w:cs="Tahoma"/>
          <w:kern w:val="3"/>
          <w:sz w:val="24"/>
          <w:szCs w:val="24"/>
          <w:lang w:eastAsia="ru-RU"/>
        </w:rPr>
      </w:pPr>
      <w:r w:rsidRPr="005278D8">
        <w:rPr>
          <w:rFonts w:ascii="Times New Roman" w:eastAsia="Calibri" w:hAnsi="Times New Roman" w:cs="Tahoma"/>
          <w:kern w:val="3"/>
          <w:sz w:val="24"/>
          <w:szCs w:val="24"/>
          <w:lang w:eastAsia="ru-RU"/>
        </w:rPr>
        <w:t xml:space="preserve">      </w:t>
      </w:r>
      <w:r w:rsidRPr="0042560C">
        <w:rPr>
          <w:rFonts w:ascii="Times New Roman" w:eastAsia="Calibri" w:hAnsi="Times New Roman" w:cs="Tahoma"/>
          <w:b/>
          <w:kern w:val="3"/>
          <w:sz w:val="24"/>
          <w:szCs w:val="24"/>
          <w:lang w:eastAsia="ru-RU"/>
        </w:rPr>
        <w:t>Обязательная часть</w:t>
      </w:r>
      <w:r w:rsidRPr="005278D8">
        <w:rPr>
          <w:rFonts w:ascii="Times New Roman" w:eastAsia="Calibri" w:hAnsi="Times New Roman" w:cs="Tahoma"/>
          <w:kern w:val="3"/>
          <w:sz w:val="24"/>
          <w:szCs w:val="24"/>
          <w:lang w:eastAsia="ru-RU"/>
        </w:rPr>
        <w:t xml:space="preserve"> ( не менее 60% от общего </w:t>
      </w:r>
      <w:proofErr w:type="spellStart"/>
      <w:r w:rsidRPr="005278D8">
        <w:rPr>
          <w:rFonts w:ascii="Times New Roman" w:eastAsia="Calibri" w:hAnsi="Times New Roman" w:cs="Tahoma"/>
          <w:kern w:val="3"/>
          <w:sz w:val="24"/>
          <w:szCs w:val="24"/>
          <w:lang w:eastAsia="ru-RU"/>
        </w:rPr>
        <w:t>обьема</w:t>
      </w:r>
      <w:proofErr w:type="spellEnd"/>
      <w:r w:rsidRPr="005278D8">
        <w:rPr>
          <w:rFonts w:ascii="Times New Roman" w:eastAsia="Calibri" w:hAnsi="Times New Roman" w:cs="Tahoma"/>
          <w:kern w:val="3"/>
          <w:sz w:val="24"/>
          <w:szCs w:val="24"/>
          <w:lang w:eastAsia="ru-RU"/>
        </w:rPr>
        <w:t xml:space="preserve">, пункт 2.10.ФГОС ДО) «Основной образовательной программы дошкольного образования МБДОУ «Детский сад №99» (далее Программа) разработана в соответствии с ФГОС дошкольного образования, с учетом  Примерной основной образовательной программы дошкольного образования и примерной основной образовательной программы дошкольного образования «Истоки», в соответствии с нормативными документами, регламентирующими функционирование системы дошкольного образования в РФ  (пункт № 3.9). </w:t>
      </w:r>
    </w:p>
    <w:p w:rsidR="005278D8" w:rsidRPr="005278D8" w:rsidRDefault="005278D8" w:rsidP="005278D8">
      <w:pPr>
        <w:spacing w:line="240" w:lineRule="auto"/>
        <w:contextualSpacing/>
        <w:jc w:val="both"/>
        <w:rPr>
          <w:rFonts w:ascii="Times New Roman" w:eastAsia="Calibri" w:hAnsi="Times New Roman" w:cs="Tahoma"/>
          <w:kern w:val="3"/>
          <w:sz w:val="24"/>
          <w:szCs w:val="24"/>
          <w:lang w:val="tt-RU" w:eastAsia="ru-RU"/>
        </w:rPr>
      </w:pPr>
      <w:bookmarkStart w:id="0" w:name="_GoBack"/>
      <w:r w:rsidRPr="0042560C">
        <w:rPr>
          <w:rFonts w:ascii="Times New Roman" w:eastAsia="Calibri" w:hAnsi="Times New Roman" w:cs="Tahoma"/>
          <w:b/>
          <w:color w:val="FF0000"/>
          <w:kern w:val="3"/>
          <w:sz w:val="24"/>
          <w:szCs w:val="24"/>
          <w:lang w:eastAsia="ru-RU"/>
        </w:rPr>
        <w:t xml:space="preserve">     </w:t>
      </w:r>
      <w:r w:rsidRPr="0042560C">
        <w:rPr>
          <w:rFonts w:ascii="Times New Roman" w:eastAsia="Calibri" w:hAnsi="Times New Roman" w:cs="Tahoma"/>
          <w:b/>
          <w:kern w:val="3"/>
          <w:sz w:val="24"/>
          <w:szCs w:val="24"/>
          <w:lang w:eastAsia="ru-RU"/>
        </w:rPr>
        <w:t>Часть Программы,</w:t>
      </w:r>
      <w:r w:rsidRPr="005278D8">
        <w:rPr>
          <w:rFonts w:ascii="Times New Roman" w:eastAsia="Calibri" w:hAnsi="Times New Roman" w:cs="Tahoma"/>
          <w:kern w:val="3"/>
          <w:sz w:val="24"/>
          <w:szCs w:val="24"/>
          <w:lang w:eastAsia="ru-RU"/>
        </w:rPr>
        <w:t xml:space="preserve"> </w:t>
      </w:r>
      <w:bookmarkEnd w:id="0"/>
      <w:r w:rsidRPr="005278D8">
        <w:rPr>
          <w:rFonts w:ascii="Times New Roman" w:eastAsia="Calibri" w:hAnsi="Times New Roman" w:cs="Tahoma"/>
          <w:kern w:val="3"/>
          <w:sz w:val="24"/>
          <w:szCs w:val="24"/>
          <w:lang w:eastAsia="ru-RU"/>
        </w:rPr>
        <w:t>формируемая участниками образовательных отношений (не более 40%)</w:t>
      </w:r>
      <w:r w:rsidRPr="005278D8">
        <w:rPr>
          <w:rFonts w:ascii="Times New Roman" w:eastAsia="Calibri" w:hAnsi="Times New Roman" w:cs="Tahoma"/>
          <w:b/>
          <w:kern w:val="3"/>
          <w:sz w:val="24"/>
          <w:szCs w:val="24"/>
          <w:lang w:eastAsia="ru-RU"/>
        </w:rPr>
        <w:t xml:space="preserve">  </w:t>
      </w:r>
      <w:r w:rsidRPr="005278D8">
        <w:rPr>
          <w:rFonts w:ascii="Times New Roman" w:eastAsia="Calibri" w:hAnsi="Times New Roman" w:cs="Tahoma"/>
          <w:kern w:val="3"/>
          <w:sz w:val="24"/>
          <w:szCs w:val="24"/>
          <w:lang w:eastAsia="ru-RU"/>
        </w:rPr>
        <w:t>разработана с учетом следующих программ: «С</w:t>
      </w:r>
      <w:r w:rsidRPr="005278D8">
        <w:rPr>
          <w:rFonts w:ascii="Times New Roman" w:eastAsia="Calibri" w:hAnsi="Times New Roman" w:cs="Tahoma"/>
          <w:kern w:val="3"/>
          <w:sz w:val="24"/>
          <w:szCs w:val="24"/>
          <w:lang w:val="tt-RU" w:eastAsia="ru-RU"/>
        </w:rPr>
        <w:t>өенеч-Радость познания: региональная образовательная программа дошкольного образования”</w:t>
      </w:r>
      <w:r w:rsidRPr="005278D8">
        <w:rPr>
          <w:rFonts w:ascii="Times New Roman" w:eastAsia="Calibri" w:hAnsi="Times New Roman" w:cs="Tahoma"/>
          <w:kern w:val="3"/>
          <w:sz w:val="24"/>
          <w:szCs w:val="24"/>
          <w:lang w:eastAsia="ru-RU"/>
        </w:rPr>
        <w:t xml:space="preserve"> (автор </w:t>
      </w:r>
      <w:proofErr w:type="spellStart"/>
      <w:r w:rsidRPr="005278D8">
        <w:rPr>
          <w:rFonts w:ascii="Times New Roman" w:eastAsia="Calibri" w:hAnsi="Times New Roman" w:cs="Tahoma"/>
          <w:kern w:val="3"/>
          <w:sz w:val="24"/>
          <w:szCs w:val="24"/>
          <w:lang w:eastAsia="ru-RU"/>
        </w:rPr>
        <w:t>Р.К.Шаехова</w:t>
      </w:r>
      <w:proofErr w:type="spellEnd"/>
      <w:r w:rsidRPr="005278D8">
        <w:rPr>
          <w:rFonts w:ascii="Times New Roman" w:eastAsia="Calibri" w:hAnsi="Times New Roman" w:cs="Tahoma"/>
          <w:kern w:val="3"/>
          <w:sz w:val="24"/>
          <w:szCs w:val="24"/>
          <w:lang w:eastAsia="ru-RU"/>
        </w:rPr>
        <w:t xml:space="preserve">), </w:t>
      </w:r>
      <w:r w:rsidRPr="005278D8">
        <w:rPr>
          <w:rFonts w:ascii="Times New Roman" w:eastAsia="Calibri" w:hAnsi="Times New Roman" w:cs="Tahoma"/>
          <w:kern w:val="3"/>
          <w:sz w:val="24"/>
          <w:szCs w:val="24"/>
        </w:rPr>
        <w:t xml:space="preserve">«Английский для дошкольников </w:t>
      </w:r>
      <w:r w:rsidRPr="005278D8">
        <w:rPr>
          <w:rFonts w:ascii="Times New Roman" w:eastAsia="Calibri" w:hAnsi="Times New Roman" w:cs="Tahoma"/>
          <w:kern w:val="3"/>
          <w:sz w:val="24"/>
          <w:szCs w:val="24"/>
          <w:lang w:eastAsia="ru-RU"/>
        </w:rPr>
        <w:t xml:space="preserve">(автор </w:t>
      </w:r>
      <w:proofErr w:type="spellStart"/>
      <w:r w:rsidRPr="005278D8">
        <w:rPr>
          <w:rFonts w:ascii="Times New Roman" w:eastAsia="Calibri" w:hAnsi="Times New Roman" w:cs="Tahoma"/>
          <w:kern w:val="3"/>
          <w:sz w:val="24"/>
          <w:szCs w:val="24"/>
        </w:rPr>
        <w:t>Ю.А.Комарова</w:t>
      </w:r>
      <w:proofErr w:type="spellEnd"/>
      <w:r w:rsidRPr="005278D8">
        <w:rPr>
          <w:rFonts w:ascii="Times New Roman" w:eastAsia="Calibri" w:hAnsi="Times New Roman" w:cs="Tahoma"/>
          <w:kern w:val="3"/>
          <w:sz w:val="24"/>
          <w:szCs w:val="24"/>
        </w:rPr>
        <w:t xml:space="preserve">), </w:t>
      </w:r>
      <w:r w:rsidRPr="005278D8">
        <w:rPr>
          <w:rFonts w:ascii="Times New Roman" w:eastAsia="Calibri" w:hAnsi="Times New Roman" w:cs="Tahoma"/>
          <w:kern w:val="3"/>
          <w:sz w:val="24"/>
          <w:szCs w:val="24"/>
          <w:lang w:eastAsia="ru-RU"/>
        </w:rPr>
        <w:t>«Обучение плаванию в детском саду»,</w:t>
      </w:r>
      <w:r w:rsidRPr="005278D8"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t xml:space="preserve"> </w:t>
      </w:r>
      <w:proofErr w:type="spellStart"/>
      <w:r w:rsidRPr="005278D8">
        <w:rPr>
          <w:rFonts w:ascii="Times New Roman" w:eastAsia="Calibri" w:hAnsi="Times New Roman" w:cs="Tahoma"/>
          <w:kern w:val="3"/>
          <w:sz w:val="24"/>
          <w:szCs w:val="24"/>
          <w:lang w:eastAsia="ru-RU"/>
        </w:rPr>
        <w:t>Т.И.Осокина</w:t>
      </w:r>
      <w:proofErr w:type="spellEnd"/>
      <w:r w:rsidRPr="005278D8">
        <w:rPr>
          <w:rFonts w:ascii="Times New Roman" w:eastAsia="Calibri" w:hAnsi="Times New Roman" w:cs="Tahoma"/>
          <w:kern w:val="3"/>
          <w:sz w:val="24"/>
          <w:szCs w:val="24"/>
          <w:lang w:eastAsia="ru-RU"/>
        </w:rPr>
        <w:t xml:space="preserve">, </w:t>
      </w:r>
      <w:proofErr w:type="spellStart"/>
      <w:r w:rsidRPr="005278D8">
        <w:rPr>
          <w:rFonts w:ascii="Times New Roman" w:eastAsia="Calibri" w:hAnsi="Times New Roman" w:cs="Tahoma"/>
          <w:kern w:val="3"/>
          <w:sz w:val="24"/>
          <w:szCs w:val="24"/>
          <w:lang w:eastAsia="ru-RU"/>
        </w:rPr>
        <w:t>Е.А.Тимофеева</w:t>
      </w:r>
      <w:proofErr w:type="spellEnd"/>
      <w:r w:rsidRPr="005278D8">
        <w:rPr>
          <w:rFonts w:ascii="Times New Roman" w:eastAsia="Calibri" w:hAnsi="Times New Roman" w:cs="Tahoma"/>
          <w:kern w:val="3"/>
          <w:sz w:val="24"/>
          <w:szCs w:val="24"/>
          <w:lang w:eastAsia="ru-RU"/>
        </w:rPr>
        <w:t xml:space="preserve">, </w:t>
      </w:r>
      <w:proofErr w:type="spellStart"/>
      <w:r w:rsidRPr="005278D8">
        <w:rPr>
          <w:rFonts w:ascii="Times New Roman" w:eastAsia="Calibri" w:hAnsi="Times New Roman" w:cs="Tahoma"/>
          <w:kern w:val="3"/>
          <w:sz w:val="24"/>
          <w:szCs w:val="24"/>
          <w:lang w:eastAsia="ru-RU"/>
        </w:rPr>
        <w:t>Т.Л.Богина</w:t>
      </w:r>
      <w:proofErr w:type="spellEnd"/>
      <w:r w:rsidRPr="005278D8">
        <w:rPr>
          <w:rFonts w:ascii="Times New Roman" w:eastAsia="Calibri" w:hAnsi="Times New Roman" w:cs="Tahoma"/>
          <w:kern w:val="3"/>
          <w:sz w:val="24"/>
          <w:szCs w:val="24"/>
          <w:lang w:eastAsia="ru-RU"/>
        </w:rPr>
        <w:t xml:space="preserve">, УМК «Говорим по-татарски» (авторы </w:t>
      </w:r>
      <w:proofErr w:type="spellStart"/>
      <w:r w:rsidRPr="005278D8">
        <w:rPr>
          <w:rFonts w:ascii="Times New Roman" w:eastAsia="Calibri" w:hAnsi="Times New Roman" w:cs="Tahoma"/>
          <w:kern w:val="3"/>
          <w:sz w:val="24"/>
          <w:szCs w:val="24"/>
          <w:lang w:eastAsia="ru-RU"/>
        </w:rPr>
        <w:t>З.М.Зарипова</w:t>
      </w:r>
      <w:proofErr w:type="spellEnd"/>
      <w:r w:rsidRPr="005278D8">
        <w:rPr>
          <w:rFonts w:ascii="Times New Roman" w:eastAsia="Calibri" w:hAnsi="Times New Roman" w:cs="Tahoma"/>
          <w:kern w:val="3"/>
          <w:sz w:val="24"/>
          <w:szCs w:val="24"/>
          <w:lang w:eastAsia="ru-RU"/>
        </w:rPr>
        <w:t xml:space="preserve">, </w:t>
      </w:r>
      <w:proofErr w:type="spellStart"/>
      <w:r w:rsidRPr="005278D8">
        <w:rPr>
          <w:rFonts w:ascii="Times New Roman" w:eastAsia="Calibri" w:hAnsi="Times New Roman" w:cs="Tahoma"/>
          <w:kern w:val="3"/>
          <w:sz w:val="24"/>
          <w:szCs w:val="24"/>
          <w:lang w:eastAsia="ru-RU"/>
        </w:rPr>
        <w:t>Р.Г.Кидрячева</w:t>
      </w:r>
      <w:proofErr w:type="spellEnd"/>
      <w:r w:rsidRPr="005278D8">
        <w:rPr>
          <w:rFonts w:ascii="Times New Roman" w:eastAsia="Calibri" w:hAnsi="Times New Roman" w:cs="Tahoma"/>
          <w:kern w:val="3"/>
          <w:sz w:val="24"/>
          <w:szCs w:val="24"/>
          <w:lang w:eastAsia="ru-RU"/>
        </w:rPr>
        <w:t xml:space="preserve">, </w:t>
      </w:r>
      <w:proofErr w:type="spellStart"/>
      <w:r w:rsidRPr="005278D8">
        <w:rPr>
          <w:rFonts w:ascii="Times New Roman" w:eastAsia="Calibri" w:hAnsi="Times New Roman" w:cs="Tahoma"/>
          <w:kern w:val="3"/>
          <w:sz w:val="24"/>
          <w:szCs w:val="24"/>
          <w:lang w:eastAsia="ru-RU"/>
        </w:rPr>
        <w:t>Р.С.Исаева</w:t>
      </w:r>
      <w:proofErr w:type="spellEnd"/>
      <w:r w:rsidRPr="005278D8">
        <w:rPr>
          <w:rFonts w:ascii="Times New Roman" w:eastAsia="Calibri" w:hAnsi="Times New Roman" w:cs="Tahoma"/>
          <w:kern w:val="3"/>
          <w:sz w:val="24"/>
          <w:szCs w:val="24"/>
          <w:lang w:eastAsia="ru-RU"/>
        </w:rPr>
        <w:t>), УМК «</w:t>
      </w:r>
      <w:proofErr w:type="spellStart"/>
      <w:r w:rsidRPr="005278D8">
        <w:rPr>
          <w:rFonts w:ascii="Times New Roman" w:eastAsia="Calibri" w:hAnsi="Times New Roman" w:cs="Tahoma"/>
          <w:kern w:val="3"/>
          <w:sz w:val="24"/>
          <w:szCs w:val="24"/>
          <w:lang w:eastAsia="ru-RU"/>
        </w:rPr>
        <w:t>Туган</w:t>
      </w:r>
      <w:proofErr w:type="spellEnd"/>
      <w:r w:rsidRPr="005278D8">
        <w:rPr>
          <w:rFonts w:ascii="Times New Roman" w:eastAsia="Calibri" w:hAnsi="Times New Roman" w:cs="Tahoma"/>
          <w:kern w:val="3"/>
          <w:sz w:val="24"/>
          <w:szCs w:val="24"/>
          <w:lang w:eastAsia="ru-RU"/>
        </w:rPr>
        <w:t xml:space="preserve"> </w:t>
      </w:r>
      <w:proofErr w:type="spellStart"/>
      <w:r w:rsidRPr="005278D8">
        <w:rPr>
          <w:rFonts w:ascii="Times New Roman" w:eastAsia="Calibri" w:hAnsi="Times New Roman" w:cs="Tahoma"/>
          <w:kern w:val="3"/>
          <w:sz w:val="24"/>
          <w:szCs w:val="24"/>
          <w:lang w:eastAsia="ru-RU"/>
        </w:rPr>
        <w:t>телд</w:t>
      </w:r>
      <w:proofErr w:type="spellEnd"/>
      <w:r w:rsidRPr="005278D8">
        <w:rPr>
          <w:rFonts w:ascii="Times New Roman" w:eastAsia="Calibri" w:hAnsi="Times New Roman" w:cs="Tahoma"/>
          <w:kern w:val="3"/>
          <w:sz w:val="24"/>
          <w:szCs w:val="24"/>
          <w:lang w:val="tt-RU" w:eastAsia="ru-RU"/>
        </w:rPr>
        <w:t>ә сөйләшәбез” (автор З.М.Зарипова), УМК</w:t>
      </w:r>
      <w:r w:rsidRPr="005278D8">
        <w:rPr>
          <w:rFonts w:ascii="Times New Roman" w:eastAsia="Calibri" w:hAnsi="Times New Roman" w:cs="Tahoma"/>
          <w:kern w:val="3"/>
          <w:sz w:val="24"/>
          <w:szCs w:val="24"/>
          <w:lang w:eastAsia="ru-RU"/>
        </w:rPr>
        <w:t>«</w:t>
      </w:r>
      <w:proofErr w:type="spellStart"/>
      <w:r w:rsidRPr="005278D8">
        <w:rPr>
          <w:rFonts w:ascii="Times New Roman" w:eastAsia="Calibri" w:hAnsi="Times New Roman" w:cs="Tahoma"/>
          <w:kern w:val="3"/>
          <w:sz w:val="24"/>
          <w:szCs w:val="24"/>
          <w:lang w:eastAsia="ru-RU"/>
        </w:rPr>
        <w:t>Туган</w:t>
      </w:r>
      <w:proofErr w:type="spellEnd"/>
      <w:r w:rsidRPr="005278D8">
        <w:rPr>
          <w:rFonts w:ascii="Times New Roman" w:eastAsia="Calibri" w:hAnsi="Times New Roman" w:cs="Tahoma"/>
          <w:kern w:val="3"/>
          <w:sz w:val="24"/>
          <w:szCs w:val="24"/>
          <w:lang w:eastAsia="ru-RU"/>
        </w:rPr>
        <w:t xml:space="preserve"> </w:t>
      </w:r>
      <w:proofErr w:type="spellStart"/>
      <w:r w:rsidRPr="005278D8">
        <w:rPr>
          <w:rFonts w:ascii="Times New Roman" w:eastAsia="Calibri" w:hAnsi="Times New Roman" w:cs="Tahoma"/>
          <w:kern w:val="3"/>
          <w:sz w:val="24"/>
          <w:szCs w:val="24"/>
          <w:lang w:eastAsia="ru-RU"/>
        </w:rPr>
        <w:t>телд</w:t>
      </w:r>
      <w:proofErr w:type="spellEnd"/>
      <w:r w:rsidRPr="005278D8">
        <w:rPr>
          <w:rFonts w:ascii="Times New Roman" w:eastAsia="Calibri" w:hAnsi="Times New Roman" w:cs="Tahoma"/>
          <w:kern w:val="3"/>
          <w:sz w:val="24"/>
          <w:szCs w:val="24"/>
          <w:lang w:val="tt-RU" w:eastAsia="ru-RU"/>
        </w:rPr>
        <w:t>ә сөйләшәбез” (автор З.М.Хазратова).</w:t>
      </w:r>
      <w:r w:rsidRPr="005278D8"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t xml:space="preserve"> Коррекционно-развивающая деятельность осуществляется в соответствии с АООП </w:t>
      </w:r>
      <w:r w:rsidRPr="005278D8">
        <w:rPr>
          <w:rFonts w:ascii="Times New Roman" w:eastAsia="TimesNewRomanPSMT" w:hAnsi="Times New Roman" w:cs="Times New Roman"/>
          <w:sz w:val="24"/>
          <w:szCs w:val="24"/>
          <w:lang w:eastAsia="ru-RU"/>
        </w:rPr>
        <w:t xml:space="preserve">для детей с </w:t>
      </w:r>
      <w:r w:rsidRPr="005278D8">
        <w:rPr>
          <w:rFonts w:ascii="Times New Roman" w:eastAsia="Calibri" w:hAnsi="Times New Roman" w:cs="Times New Roman"/>
          <w:sz w:val="24"/>
          <w:szCs w:val="24"/>
          <w:lang w:eastAsia="ru-RU"/>
        </w:rPr>
        <w:t>тяжелыми нарушениями речи (ОВЗ)</w:t>
      </w:r>
      <w:r w:rsidRPr="005278D8">
        <w:rPr>
          <w:rFonts w:ascii="Times New Roman" w:eastAsia="TimesNewRomanPSMT" w:hAnsi="Times New Roman" w:cs="Times New Roman"/>
          <w:sz w:val="24"/>
          <w:szCs w:val="24"/>
          <w:lang w:eastAsia="ru-RU"/>
        </w:rPr>
        <w:t>.</w:t>
      </w:r>
    </w:p>
    <w:p w:rsidR="005278D8" w:rsidRPr="005278D8" w:rsidRDefault="005278D8" w:rsidP="005278D8">
      <w:pPr>
        <w:spacing w:line="240" w:lineRule="auto"/>
        <w:contextualSpacing/>
        <w:jc w:val="both"/>
        <w:rPr>
          <w:rFonts w:ascii="Times New Roman" w:eastAsia="Calibri" w:hAnsi="Times New Roman" w:cs="Tahoma"/>
          <w:kern w:val="3"/>
          <w:sz w:val="24"/>
          <w:szCs w:val="24"/>
          <w:lang w:eastAsia="ru-RU"/>
        </w:rPr>
      </w:pPr>
      <w:r w:rsidRPr="005278D8">
        <w:rPr>
          <w:rFonts w:ascii="Times New Roman" w:eastAsia="Calibri" w:hAnsi="Times New Roman" w:cs="Tahoma"/>
          <w:kern w:val="3"/>
          <w:sz w:val="24"/>
          <w:szCs w:val="24"/>
          <w:lang w:val="tt-RU" w:eastAsia="ru-RU"/>
        </w:rPr>
        <w:t xml:space="preserve">      Реализация Программы обеспечивает права ребенка на физическое, интеллектуальное, социальное и эмоциональное развитие на дошкольной ступени и при переходе к обучению в начальной школе.</w:t>
      </w:r>
    </w:p>
    <w:p w:rsidR="005278D8" w:rsidRPr="005278D8" w:rsidRDefault="005278D8" w:rsidP="005278D8">
      <w:pPr>
        <w:widowControl w:val="0"/>
        <w:suppressAutoHyphens/>
        <w:autoSpaceDN w:val="0"/>
        <w:spacing w:line="240" w:lineRule="auto"/>
        <w:contextualSpacing/>
        <w:jc w:val="both"/>
        <w:textAlignment w:val="baseline"/>
        <w:rPr>
          <w:rFonts w:ascii="Times New Roman" w:eastAsia="Calibri" w:hAnsi="Times New Roman" w:cs="Tahoma"/>
          <w:kern w:val="3"/>
          <w:sz w:val="24"/>
          <w:szCs w:val="24"/>
          <w:lang w:eastAsia="ru-RU"/>
        </w:rPr>
      </w:pPr>
      <w:r w:rsidRPr="005278D8">
        <w:rPr>
          <w:rFonts w:ascii="Times New Roman" w:eastAsia="Calibri" w:hAnsi="Times New Roman" w:cs="Tahoma"/>
          <w:color w:val="FF0000"/>
          <w:kern w:val="3"/>
          <w:sz w:val="24"/>
          <w:szCs w:val="24"/>
          <w:lang w:eastAsia="ru-RU"/>
        </w:rPr>
        <w:t xml:space="preserve">   </w:t>
      </w:r>
      <w:r w:rsidRPr="005278D8">
        <w:rPr>
          <w:rFonts w:ascii="Times New Roman" w:eastAsia="Calibri" w:hAnsi="Times New Roman" w:cs="Tahoma"/>
          <w:kern w:val="3"/>
          <w:sz w:val="24"/>
          <w:szCs w:val="24"/>
          <w:lang w:eastAsia="ru-RU"/>
        </w:rPr>
        <w:t xml:space="preserve">  Программа реализуется на государственном языке РФ (русском) и родном языке (</w:t>
      </w:r>
      <w:proofErr w:type="gramStart"/>
      <w:r w:rsidRPr="005278D8">
        <w:rPr>
          <w:rFonts w:ascii="Times New Roman" w:eastAsia="Calibri" w:hAnsi="Times New Roman" w:cs="Tahoma"/>
          <w:kern w:val="3"/>
          <w:sz w:val="24"/>
          <w:szCs w:val="24"/>
          <w:lang w:eastAsia="ru-RU"/>
        </w:rPr>
        <w:t>татарском)  и</w:t>
      </w:r>
      <w:proofErr w:type="gramEnd"/>
      <w:r w:rsidRPr="005278D8">
        <w:rPr>
          <w:rFonts w:ascii="Times New Roman" w:eastAsia="Calibri" w:hAnsi="Times New Roman" w:cs="Tahoma"/>
          <w:kern w:val="3"/>
          <w:sz w:val="24"/>
          <w:szCs w:val="24"/>
          <w:lang w:eastAsia="ru-RU"/>
        </w:rPr>
        <w:t xml:space="preserve">  предусмотрена для освоения детьми в возрасте от 3 до 7 лет (младшие группы 3-4 года, средние группы 4-5 лет. старшие группы 5-6 лет,  подготовительные группы 6-7 лет).        Срок реализации 4 года. Коррекционно-развивающая работа для детей с тяжелыми нарушениями речи проводится в  старшей и подготовительной группах комбинированной направленности. </w:t>
      </w:r>
    </w:p>
    <w:p w:rsidR="005278D8" w:rsidRPr="005278D8" w:rsidRDefault="005278D8" w:rsidP="005278D8">
      <w:pPr>
        <w:widowControl w:val="0"/>
        <w:suppressAutoHyphens/>
        <w:autoSpaceDN w:val="0"/>
        <w:spacing w:line="240" w:lineRule="auto"/>
        <w:contextualSpacing/>
        <w:jc w:val="both"/>
        <w:textAlignment w:val="baseline"/>
        <w:rPr>
          <w:rFonts w:ascii="Times New Roman" w:eastAsia="Calibri" w:hAnsi="Times New Roman" w:cs="Tahoma"/>
          <w:kern w:val="3"/>
          <w:sz w:val="24"/>
          <w:szCs w:val="24"/>
          <w:lang w:eastAsia="ru-RU"/>
        </w:rPr>
      </w:pPr>
      <w:r w:rsidRPr="005278D8">
        <w:rPr>
          <w:rFonts w:ascii="Times New Roman" w:eastAsia="Calibri" w:hAnsi="Times New Roman" w:cs="Tahoma"/>
          <w:kern w:val="3"/>
          <w:sz w:val="24"/>
          <w:szCs w:val="24"/>
          <w:lang w:eastAsia="ru-RU"/>
        </w:rPr>
        <w:t xml:space="preserve">      Основные участники реализации - дети, родители</w:t>
      </w:r>
      <w:r w:rsidRPr="005278D8">
        <w:rPr>
          <w:rFonts w:ascii="Times New Roman" w:eastAsia="Calibri" w:hAnsi="Times New Roman" w:cs="Tahoma"/>
          <w:kern w:val="3"/>
          <w:sz w:val="24"/>
          <w:szCs w:val="24"/>
          <w:lang w:val="tt-RU" w:eastAsia="ru-RU"/>
        </w:rPr>
        <w:t xml:space="preserve"> </w:t>
      </w:r>
      <w:r w:rsidRPr="005278D8">
        <w:rPr>
          <w:rFonts w:ascii="Times New Roman" w:eastAsia="Calibri" w:hAnsi="Times New Roman" w:cs="Tahoma"/>
          <w:kern w:val="3"/>
          <w:sz w:val="24"/>
          <w:szCs w:val="24"/>
          <w:lang w:eastAsia="ru-RU"/>
        </w:rPr>
        <w:t>(законные представители), педагоги.</w:t>
      </w:r>
    </w:p>
    <w:p w:rsidR="005278D8" w:rsidRPr="005278D8" w:rsidRDefault="005278D8" w:rsidP="005278D8">
      <w:pPr>
        <w:tabs>
          <w:tab w:val="left" w:pos="567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56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Цели реализации Программы:</w:t>
      </w:r>
      <w:r w:rsidRPr="005278D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5278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обеспечение полноценного, разностороннего развития личности каждого ребенка; формирование у него базового доверия к миру и универсальных, в том числе творческих, способностей до уровня, соответствующего возрастной специфике и требованиям современного общества; </w:t>
      </w:r>
      <w:proofErr w:type="spellStart"/>
      <w:r w:rsidRPr="005278D8">
        <w:rPr>
          <w:rFonts w:ascii="Times New Roman" w:eastAsia="Times New Roman" w:hAnsi="Times New Roman" w:cs="Times New Roman"/>
          <w:sz w:val="24"/>
          <w:szCs w:val="24"/>
          <w:lang w:eastAsia="ru-RU"/>
        </w:rPr>
        <w:t>сохдание</w:t>
      </w:r>
      <w:proofErr w:type="spellEnd"/>
      <w:r w:rsidRPr="005278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равных условий для развития детей, их социализации и индивидуализации. </w:t>
      </w:r>
    </w:p>
    <w:p w:rsidR="005278D8" w:rsidRPr="0042560C" w:rsidRDefault="005278D8" w:rsidP="005278D8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2560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Приоритетные задачи реализации Программы:</w:t>
      </w:r>
    </w:p>
    <w:p w:rsidR="005278D8" w:rsidRPr="005278D8" w:rsidRDefault="005278D8" w:rsidP="005278D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78D8">
        <w:rPr>
          <w:rFonts w:ascii="Times New Roman" w:eastAsia="Times New Roman" w:hAnsi="Times New Roman" w:cs="Times New Roman"/>
          <w:sz w:val="24"/>
          <w:szCs w:val="24"/>
          <w:lang w:eastAsia="ru-RU"/>
        </w:rPr>
        <w:t>● охрана и укрепление физического и психического здоровья детей, в том числе их эмоционального благополучия;</w:t>
      </w:r>
    </w:p>
    <w:p w:rsidR="005278D8" w:rsidRPr="005278D8" w:rsidRDefault="005278D8" w:rsidP="005278D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78D8">
        <w:rPr>
          <w:rFonts w:ascii="Times New Roman" w:eastAsia="Times New Roman" w:hAnsi="Times New Roman" w:cs="Times New Roman"/>
          <w:sz w:val="24"/>
          <w:szCs w:val="24"/>
          <w:lang w:eastAsia="ru-RU"/>
        </w:rPr>
        <w:t>● обеспечение равных возможностей полноценного развития каждого ребёнка в период дошкольного детства независимо от места проживания, пола, нации, языка, социального статуса, психофизиологических особенностей (в том числе ограниченных возможностей здоровья);</w:t>
      </w:r>
    </w:p>
    <w:p w:rsidR="005278D8" w:rsidRPr="005278D8" w:rsidRDefault="005278D8" w:rsidP="005278D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78D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● обеспечение преемственности основных образовательных программ дошкольного и начального общего образования;</w:t>
      </w:r>
    </w:p>
    <w:p w:rsidR="005278D8" w:rsidRPr="005278D8" w:rsidRDefault="005278D8" w:rsidP="005278D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78D8">
        <w:rPr>
          <w:rFonts w:ascii="Times New Roman" w:eastAsia="Times New Roman" w:hAnsi="Times New Roman" w:cs="Times New Roman"/>
          <w:sz w:val="24"/>
          <w:szCs w:val="24"/>
          <w:lang w:eastAsia="ru-RU"/>
        </w:rPr>
        <w:t>● 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собой, другими детьми, взрослыми и миром;</w:t>
      </w:r>
    </w:p>
    <w:p w:rsidR="005278D8" w:rsidRPr="005278D8" w:rsidRDefault="005278D8" w:rsidP="005278D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78D8">
        <w:rPr>
          <w:rFonts w:ascii="Times New Roman" w:eastAsia="Times New Roman" w:hAnsi="Times New Roman" w:cs="Times New Roman"/>
          <w:sz w:val="24"/>
          <w:szCs w:val="24"/>
          <w:lang w:eastAsia="ru-RU"/>
        </w:rPr>
        <w:t>● 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общества;</w:t>
      </w:r>
    </w:p>
    <w:p w:rsidR="005278D8" w:rsidRPr="005278D8" w:rsidRDefault="005278D8" w:rsidP="005278D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78D8">
        <w:rPr>
          <w:rFonts w:ascii="Times New Roman" w:eastAsia="Times New Roman" w:hAnsi="Times New Roman" w:cs="Times New Roman"/>
          <w:sz w:val="24"/>
          <w:szCs w:val="24"/>
          <w:lang w:eastAsia="ru-RU"/>
        </w:rPr>
        <w:t>● формирование общей культуры личности воспитанников, развитие их социальных, нравственных, эстетических, интеллектуальных, физических качеств, инициативности, самостоятельности и ответственности ребёнка, формирования предпосылок учебной деятельности;</w:t>
      </w:r>
    </w:p>
    <w:p w:rsidR="005278D8" w:rsidRPr="005278D8" w:rsidRDefault="005278D8" w:rsidP="005278D8">
      <w:pPr>
        <w:tabs>
          <w:tab w:val="left" w:pos="993"/>
        </w:tabs>
        <w:spacing w:after="0" w:line="240" w:lineRule="auto"/>
        <w:ind w:left="851" w:hanging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78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●обеспечение психолого-педагогической поддержки семьи и повышение компетентности родителей (законных представителей) в вопросах развития и образования, охраны и укрепления здоровья детей;</w:t>
      </w:r>
    </w:p>
    <w:p w:rsidR="005278D8" w:rsidRPr="005278D8" w:rsidRDefault="005278D8" w:rsidP="005278D8">
      <w:pPr>
        <w:widowControl w:val="0"/>
        <w:tabs>
          <w:tab w:val="left" w:pos="62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78D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          </w:t>
      </w:r>
      <w:r w:rsidRPr="005278D8">
        <w:rPr>
          <w:rFonts w:ascii="Times New Roman" w:eastAsia="Times New Roman" w:hAnsi="Times New Roman" w:cs="Times New Roman"/>
          <w:sz w:val="24"/>
          <w:szCs w:val="24"/>
          <w:lang w:eastAsia="ru-RU"/>
        </w:rPr>
        <w:t>●</w:t>
      </w:r>
      <w:r w:rsidRPr="005278D8">
        <w:rPr>
          <w:rFonts w:ascii="Times New Roman" w:eastAsia="Calibri" w:hAnsi="Times New Roman" w:cs="Times New Roman"/>
          <w:sz w:val="24"/>
          <w:szCs w:val="24"/>
        </w:rPr>
        <w:t> </w:t>
      </w:r>
      <w:r w:rsidRPr="005278D8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благоприятных условий для освоения татарского языка и сохранения государственных языков Республики Татарстан, развития межэтнической культуры, коммуникативных способностей каждого воспитанника как субъекта взаимоотношений с представителями других национальностей;</w:t>
      </w:r>
    </w:p>
    <w:p w:rsidR="005278D8" w:rsidRPr="005278D8" w:rsidRDefault="005278D8" w:rsidP="005278D8">
      <w:pPr>
        <w:tabs>
          <w:tab w:val="left" w:pos="851"/>
        </w:tabs>
        <w:spacing w:after="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78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● объединение обучения и воспитания в целостный образовательный процесс на основе духовно-нравственных и культурных ценностей татарского и русского народов.</w:t>
      </w:r>
    </w:p>
    <w:p w:rsidR="005278D8" w:rsidRPr="005278D8" w:rsidRDefault="005278D8" w:rsidP="005278D8">
      <w:pPr>
        <w:tabs>
          <w:tab w:val="left" w:pos="851"/>
        </w:tabs>
        <w:spacing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78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●формирование социокультурной среды, соответствующей возрастным и индивидуальным особенностям детей, с учетом национальных особенностей региона;</w:t>
      </w:r>
    </w:p>
    <w:p w:rsidR="005278D8" w:rsidRPr="005278D8" w:rsidRDefault="005278D8" w:rsidP="005278D8">
      <w:pPr>
        <w:tabs>
          <w:tab w:val="left" w:pos="851"/>
        </w:tabs>
        <w:spacing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78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● формирование навыка разговорной английской речи;</w:t>
      </w:r>
    </w:p>
    <w:p w:rsidR="005278D8" w:rsidRPr="005278D8" w:rsidRDefault="005278D8" w:rsidP="005278D8">
      <w:pPr>
        <w:tabs>
          <w:tab w:val="left" w:pos="851"/>
        </w:tabs>
        <w:spacing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78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●укрепление  здоровья детей через обучение плаванию.</w:t>
      </w:r>
    </w:p>
    <w:p w:rsidR="005278D8" w:rsidRPr="005278D8" w:rsidRDefault="005278D8" w:rsidP="005278D8">
      <w:pPr>
        <w:tabs>
          <w:tab w:val="left" w:pos="851"/>
        </w:tabs>
        <w:spacing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78D8">
        <w:rPr>
          <w:rFonts w:ascii="Times New Roman" w:eastAsia="Calibri" w:hAnsi="Times New Roman" w:cs="Times New Roman"/>
          <w:sz w:val="24"/>
          <w:szCs w:val="24"/>
        </w:rPr>
        <w:t xml:space="preserve">    </w:t>
      </w:r>
      <w:r w:rsidRPr="005278D8">
        <w:rPr>
          <w:rFonts w:ascii="Times New Roman" w:eastAsia="Times New Roman" w:hAnsi="Times New Roman" w:cs="Times New Roman"/>
          <w:sz w:val="24"/>
          <w:szCs w:val="24"/>
          <w:lang w:eastAsia="ru-RU"/>
        </w:rPr>
        <w:t>● устранение речевых дефектов;</w:t>
      </w:r>
      <w:r w:rsidRPr="005278D8">
        <w:rPr>
          <w:rFonts w:ascii="Times New Roman" w:eastAsia="Calibri" w:hAnsi="Times New Roman" w:cs="Times New Roman"/>
          <w:bCs/>
          <w:sz w:val="24"/>
          <w:szCs w:val="24"/>
        </w:rPr>
        <w:t xml:space="preserve"> обеспечение коррекции речевого развития детей с учетом их индивидуальных особенностей развития.</w:t>
      </w:r>
    </w:p>
    <w:p w:rsidR="005278D8" w:rsidRPr="005278D8" w:rsidRDefault="005278D8" w:rsidP="005278D8">
      <w:pPr>
        <w:tabs>
          <w:tab w:val="left" w:pos="567"/>
          <w:tab w:val="left" w:pos="709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</w:pPr>
    </w:p>
    <w:p w:rsidR="005278D8" w:rsidRPr="005278D8" w:rsidRDefault="005278D8" w:rsidP="005278D8">
      <w:pPr>
        <w:spacing w:after="0" w:line="240" w:lineRule="auto"/>
        <w:ind w:firstLine="740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 w:bidi="ru-RU"/>
        </w:rPr>
      </w:pPr>
      <w:r w:rsidRPr="005278D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 w:bidi="ru-RU"/>
        </w:rPr>
        <w:t xml:space="preserve">Содержание взаимодействия педагогического коллектива с </w:t>
      </w:r>
      <w:proofErr w:type="spellStart"/>
      <w:r w:rsidRPr="005278D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 w:bidi="ru-RU"/>
        </w:rPr>
        <w:t>семьми</w:t>
      </w:r>
      <w:proofErr w:type="spellEnd"/>
    </w:p>
    <w:p w:rsidR="005278D8" w:rsidRPr="005278D8" w:rsidRDefault="005278D8" w:rsidP="005278D8">
      <w:pPr>
        <w:spacing w:after="0" w:line="240" w:lineRule="auto"/>
        <w:ind w:firstLine="740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 w:bidi="ru-RU"/>
        </w:rPr>
      </w:pPr>
      <w:r w:rsidRPr="005278D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 w:bidi="ru-RU"/>
        </w:rPr>
        <w:t>воспитанников</w:t>
      </w:r>
    </w:p>
    <w:p w:rsidR="005278D8" w:rsidRPr="005278D8" w:rsidRDefault="005278D8" w:rsidP="005278D8">
      <w:pPr>
        <w:spacing w:after="0" w:line="240" w:lineRule="auto"/>
        <w:ind w:firstLine="74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5278D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Педагогический коллектив реализует задачи психолого-педагогической поддержки семей на основе доверия, диалога, миролюбивого партнерства, уважения систем ценностей и взглядов родителей, признания огромного значения кровного родства в жизни своих воспи</w:t>
      </w:r>
      <w:r w:rsidRPr="005278D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танников. С этой целью педагоги учитывают в общении с родителями демографические, экономические, экологические, этнокультурные и прочие условия жизни семей воспитанни</w:t>
      </w:r>
      <w:r w:rsidRPr="005278D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ков; анализируют данные о составе семей, их экономической разнородности, традиции се</w:t>
      </w:r>
      <w:r w:rsidRPr="005278D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мейных отношений, учитывают социальную ситуацию в целом, в условиях которой разви</w:t>
      </w:r>
      <w:r w:rsidRPr="005278D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ваются дети и формируются их ценности.</w:t>
      </w:r>
    </w:p>
    <w:p w:rsidR="005278D8" w:rsidRPr="005278D8" w:rsidRDefault="005278D8" w:rsidP="005278D8">
      <w:pPr>
        <w:widowControl w:val="0"/>
        <w:spacing w:after="0" w:line="240" w:lineRule="auto"/>
        <w:ind w:firstLine="76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5278D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 целью созидания партнерских отношений и укрепления доверия с семьями воспи</w:t>
      </w:r>
      <w:r w:rsidRPr="005278D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 xml:space="preserve">танников </w:t>
      </w:r>
    </w:p>
    <w:p w:rsidR="005278D8" w:rsidRPr="005278D8" w:rsidRDefault="005278D8" w:rsidP="005278D8">
      <w:pPr>
        <w:widowControl w:val="0"/>
        <w:spacing w:after="0" w:line="240" w:lineRule="auto"/>
        <w:ind w:firstLine="76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5278D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-педагоги используют язык открытой коммуникации (активное слушание, </w:t>
      </w:r>
      <w:proofErr w:type="spellStart"/>
      <w:r w:rsidRPr="005278D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безоце</w:t>
      </w:r>
      <w:r w:rsidRPr="005278D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ночные</w:t>
      </w:r>
      <w:proofErr w:type="spellEnd"/>
      <w:r w:rsidRPr="005278D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высказывания, уместный комплимент, улыбка и т.п.).</w:t>
      </w:r>
    </w:p>
    <w:p w:rsidR="005278D8" w:rsidRPr="005278D8" w:rsidRDefault="005278D8" w:rsidP="005278D8">
      <w:pPr>
        <w:widowControl w:val="0"/>
        <w:spacing w:after="0" w:line="240" w:lineRule="auto"/>
        <w:ind w:firstLine="76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5278D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-педагоги предоставляют родителям возможность быть в полной мере информирован</w:t>
      </w:r>
      <w:r w:rsidRPr="005278D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 xml:space="preserve">ными о жизни и деятельности ребенка в детском саду, успешности его развития. </w:t>
      </w:r>
    </w:p>
    <w:p w:rsidR="005278D8" w:rsidRPr="005278D8" w:rsidRDefault="005278D8" w:rsidP="005278D8">
      <w:pPr>
        <w:widowControl w:val="0"/>
        <w:spacing w:after="0" w:line="240" w:lineRule="auto"/>
        <w:ind w:firstLine="76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5278D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-педагоги создают условия для соавторства родителей и детей в проектной деятельно</w:t>
      </w:r>
      <w:r w:rsidRPr="005278D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 xml:space="preserve">сти, для обогащения опыта игрового партнерства в спортивном празднике, </w:t>
      </w:r>
      <w:proofErr w:type="spellStart"/>
      <w:r w:rsidRPr="005278D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детско</w:t>
      </w:r>
      <w:r w:rsidRPr="005278D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родительском</w:t>
      </w:r>
      <w:proofErr w:type="spellEnd"/>
      <w:r w:rsidRPr="005278D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досуге, в интеллектуальной викторине, самодеятельной игре, соучастия в эко</w:t>
      </w:r>
      <w:r w:rsidRPr="005278D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 xml:space="preserve">логической или гражданско-патриотической акции и т.п. </w:t>
      </w:r>
    </w:p>
    <w:p w:rsidR="005278D8" w:rsidRPr="005278D8" w:rsidRDefault="005278D8" w:rsidP="005278D8">
      <w:pPr>
        <w:widowControl w:val="0"/>
        <w:spacing w:after="0" w:line="240" w:lineRule="auto"/>
        <w:ind w:firstLine="76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5278D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-педагоги вместе с психологом оказывают поддержку родителям в период адаптации </w:t>
      </w:r>
      <w:r w:rsidRPr="005278D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lastRenderedPageBreak/>
        <w:t xml:space="preserve">детей к новой среде </w:t>
      </w:r>
    </w:p>
    <w:p w:rsidR="005278D8" w:rsidRPr="005278D8" w:rsidRDefault="005278D8" w:rsidP="005278D8">
      <w:pPr>
        <w:widowControl w:val="0"/>
        <w:spacing w:after="0" w:line="240" w:lineRule="auto"/>
        <w:ind w:firstLine="76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5278D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-педагогический коллектив осуществляет профилактику и предупреждение эмоцио</w:t>
      </w:r>
      <w:r w:rsidRPr="005278D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 xml:space="preserve">нального неблагополучия детей в семье </w:t>
      </w:r>
    </w:p>
    <w:p w:rsidR="005278D8" w:rsidRPr="005278D8" w:rsidRDefault="005278D8" w:rsidP="005278D8">
      <w:pPr>
        <w:widowControl w:val="0"/>
        <w:spacing w:after="0" w:line="240" w:lineRule="auto"/>
        <w:ind w:firstLine="76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 w:bidi="ru-RU"/>
        </w:rPr>
        <w:sectPr w:rsidR="005278D8" w:rsidRPr="005278D8" w:rsidSect="00B7443D">
          <w:headerReference w:type="default" r:id="rId6"/>
          <w:headerReference w:type="first" r:id="rId7"/>
          <w:footerReference w:type="first" r:id="rId8"/>
          <w:pgSz w:w="11900" w:h="16840"/>
          <w:pgMar w:top="1244" w:right="1092" w:bottom="1550" w:left="1082" w:header="0" w:footer="850" w:gutter="0"/>
          <w:cols w:space="720"/>
          <w:noEndnote/>
          <w:docGrid w:linePitch="360"/>
        </w:sectPr>
      </w:pPr>
      <w:r w:rsidRPr="005278D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-педагоги знакомят родителей (законных представителей) с образовательной програм</w:t>
      </w:r>
      <w:r w:rsidRPr="005278D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 xml:space="preserve">мой, по которой воспитывают и обучают детей в образовательной </w:t>
      </w:r>
      <w:proofErr w:type="spellStart"/>
      <w:r w:rsidRPr="005278D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организац</w:t>
      </w:r>
      <w:proofErr w:type="spellEnd"/>
      <w:r w:rsidRPr="005278D8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 w:bidi="ru-RU"/>
        </w:rPr>
        <w:t>ии.</w:t>
      </w:r>
    </w:p>
    <w:p w:rsidR="005278D8" w:rsidRPr="005278D8" w:rsidRDefault="005278D8" w:rsidP="005278D8">
      <w:pPr>
        <w:tabs>
          <w:tab w:val="left" w:pos="426"/>
        </w:tabs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C27E52" w:rsidRPr="005278D8" w:rsidRDefault="00C27E52">
      <w:pPr>
        <w:rPr>
          <w:lang w:val="tt-RU"/>
        </w:rPr>
      </w:pPr>
    </w:p>
    <w:sectPr w:rsidR="00C27E52" w:rsidRPr="005278D8" w:rsidSect="00D57A9E">
      <w:headerReference w:type="default" r:id="rId9"/>
      <w:footerReference w:type="even" r:id="rId10"/>
      <w:footerReference w:type="default" r:id="rId11"/>
      <w:pgSz w:w="11906" w:h="16838"/>
      <w:pgMar w:top="1134" w:right="707" w:bottom="1134" w:left="127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0000" w:rsidRDefault="0042560C">
      <w:pPr>
        <w:spacing w:after="0" w:line="240" w:lineRule="auto"/>
      </w:pPr>
      <w:r>
        <w:separator/>
      </w:r>
    </w:p>
  </w:endnote>
  <w:endnote w:type="continuationSeparator" w:id="0">
    <w:p w:rsidR="00000000" w:rsidRDefault="004256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5887" w:rsidRDefault="005278D8">
    <w:pPr>
      <w:rPr>
        <w:sz w:val="2"/>
        <w:szCs w:val="2"/>
      </w:rPr>
    </w:pPr>
    <w:r>
      <w:rPr>
        <w:noProof/>
        <w:lang w:eastAsia="ru-RU"/>
      </w:rPr>
      <mc:AlternateContent>
        <mc:Choice Requires="wps">
          <w:drawing>
            <wp:anchor distT="0" distB="0" distL="63500" distR="63500" simplePos="0" relativeHeight="251661312" behindDoc="1" locked="0" layoutInCell="1" allowOverlap="1">
              <wp:simplePos x="0" y="0"/>
              <wp:positionH relativeFrom="page">
                <wp:posOffset>716280</wp:posOffset>
              </wp:positionH>
              <wp:positionV relativeFrom="page">
                <wp:posOffset>9712960</wp:posOffset>
              </wp:positionV>
              <wp:extent cx="2614930" cy="353695"/>
              <wp:effectExtent l="1905" t="0" r="2540" b="1270"/>
              <wp:wrapNone/>
              <wp:docPr id="1" name="Поле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14930" cy="3536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B5887" w:rsidRDefault="005278D8">
                          <w:pPr>
                            <w:pStyle w:val="a9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12pt0"/>
                              <w:rFonts w:eastAsia="Microsoft Sans Serif"/>
                            </w:rPr>
                            <w:t>Содержание образовательной работы</w:t>
                          </w:r>
                        </w:p>
                        <w:p w:rsidR="007B5887" w:rsidRDefault="005278D8">
                          <w:pPr>
                            <w:pStyle w:val="a9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12pt"/>
                              <w:rFonts w:eastAsia="Microsoft Sans Serif"/>
                            </w:rPr>
                            <w:t>Музыкальный руководитель: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1" o:spid="_x0000_s1028" type="#_x0000_t202" style="position:absolute;margin-left:56.4pt;margin-top:764.8pt;width:205.9pt;height:27.85pt;z-index:-251655168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" filled="f" stroked="f">
              <v:textbox style="mso-fit-shape-to-text:t" inset="0,0,0,0">
                <w:txbxContent>
                  <w:p w:rsidR="007B5887" w:rsidRDefault="005278D8">
                    <w:pPr>
                      <w:pStyle w:val="a9"/>
                      <w:shd w:val="clear" w:color="auto" w:fill="auto"/>
                      <w:spacing w:line="240" w:lineRule="auto"/>
                    </w:pPr>
                    <w:r>
                      <w:rPr>
                        <w:rStyle w:val="12pt0"/>
                        <w:rFonts w:eastAsia="Microsoft Sans Serif"/>
                      </w:rPr>
                      <w:t>Содержание образовательной работы</w:t>
                    </w:r>
                  </w:p>
                  <w:p w:rsidR="007B5887" w:rsidRDefault="005278D8">
                    <w:pPr>
                      <w:pStyle w:val="a9"/>
                      <w:shd w:val="clear" w:color="auto" w:fill="auto"/>
                      <w:spacing w:line="240" w:lineRule="auto"/>
                    </w:pPr>
                    <w:r>
                      <w:rPr>
                        <w:rStyle w:val="12pt"/>
                        <w:rFonts w:eastAsia="Microsoft Sans Serif"/>
                      </w:rPr>
                      <w:t>Музыкальный руководитель: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5887" w:rsidRDefault="005278D8" w:rsidP="00313E4D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7B5887" w:rsidRDefault="0042560C" w:rsidP="00313E4D">
    <w:pPr>
      <w:pStyle w:val="a5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5887" w:rsidRDefault="005278D8">
    <w:pPr>
      <w:pStyle w:val="a5"/>
      <w:jc w:val="right"/>
    </w:pPr>
    <w:r>
      <w:fldChar w:fldCharType="begin"/>
    </w:r>
    <w:r>
      <w:instrText>PAGE   \* MERGEFORMAT</w:instrText>
    </w:r>
    <w:r>
      <w:fldChar w:fldCharType="separate"/>
    </w:r>
    <w:r w:rsidR="0042560C" w:rsidRPr="0042560C">
      <w:rPr>
        <w:noProof/>
        <w:lang w:val="ru-RU"/>
      </w:rPr>
      <w:t>4</w:t>
    </w:r>
    <w:r>
      <w:fldChar w:fldCharType="end"/>
    </w:r>
  </w:p>
  <w:p w:rsidR="007B5887" w:rsidRPr="00C84BBC" w:rsidRDefault="0042560C" w:rsidP="002C57AB">
    <w:pPr>
      <w:pStyle w:val="a5"/>
      <w:jc w:val="center"/>
      <w:rPr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0000" w:rsidRDefault="0042560C">
      <w:pPr>
        <w:spacing w:after="0" w:line="240" w:lineRule="auto"/>
      </w:pPr>
      <w:r>
        <w:separator/>
      </w:r>
    </w:p>
  </w:footnote>
  <w:footnote w:type="continuationSeparator" w:id="0">
    <w:p w:rsidR="00000000" w:rsidRDefault="004256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5887" w:rsidRDefault="005278D8">
    <w:pPr>
      <w:rPr>
        <w:sz w:val="2"/>
        <w:szCs w:val="2"/>
      </w:rPr>
    </w:pPr>
    <w:r>
      <w:rPr>
        <w:noProof/>
        <w:lang w:eastAsia="ru-RU"/>
      </w:rPr>
      <mc:AlternateContent>
        <mc:Choice Requires="wps">
          <w:drawing>
            <wp:anchor distT="0" distB="0" distL="63500" distR="63500" simplePos="0" relativeHeight="251659264" behindDoc="1" locked="0" layoutInCell="1" allowOverlap="1">
              <wp:simplePos x="0" y="0"/>
              <wp:positionH relativeFrom="page">
                <wp:posOffset>6678295</wp:posOffset>
              </wp:positionH>
              <wp:positionV relativeFrom="page">
                <wp:posOffset>464185</wp:posOffset>
              </wp:positionV>
              <wp:extent cx="48260" cy="100330"/>
              <wp:effectExtent l="1270" t="0" r="1905" b="4445"/>
              <wp:wrapNone/>
              <wp:docPr id="3" name="Поле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260" cy="1003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B5887" w:rsidRPr="009D67E4" w:rsidRDefault="0042560C">
                          <w:pPr>
                            <w:pStyle w:val="a9"/>
                            <w:shd w:val="clear" w:color="auto" w:fill="auto"/>
                            <w:spacing w:line="240" w:lineRule="auto"/>
                          </w:pP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3" o:spid="_x0000_s1026" type="#_x0000_t202" style="position:absolute;margin-left:525.85pt;margin-top:36.55pt;width:3.8pt;height:7.9pt;z-index:-251657216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" filled="f" stroked="f">
              <v:textbox style="mso-fit-shape-to-text:t" inset="0,0,0,0">
                <w:txbxContent>
                  <w:p w:rsidR="007B5887" w:rsidRPr="009D67E4" w:rsidRDefault="0042560C">
                    <w:pPr>
                      <w:pStyle w:val="a9"/>
                      <w:shd w:val="clear" w:color="auto" w:fill="auto"/>
                      <w:spacing w:line="240" w:lineRule="auto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5887" w:rsidRDefault="005278D8">
    <w:pPr>
      <w:rPr>
        <w:sz w:val="2"/>
        <w:szCs w:val="2"/>
      </w:rPr>
    </w:pPr>
    <w:r>
      <w:rPr>
        <w:noProof/>
        <w:lang w:eastAsia="ru-RU"/>
      </w:rPr>
      <mc:AlternateContent>
        <mc:Choice Requires="wps">
          <w:drawing>
            <wp:anchor distT="0" distB="0" distL="63500" distR="63500" simplePos="0" relativeHeight="251660288" behindDoc="1" locked="0" layoutInCell="1" allowOverlap="1">
              <wp:simplePos x="0" y="0"/>
              <wp:positionH relativeFrom="page">
                <wp:posOffset>6666230</wp:posOffset>
              </wp:positionH>
              <wp:positionV relativeFrom="page">
                <wp:posOffset>497205</wp:posOffset>
              </wp:positionV>
              <wp:extent cx="161290" cy="121920"/>
              <wp:effectExtent l="0" t="1905" r="1905" b="0"/>
              <wp:wrapNone/>
              <wp:docPr id="2" name="Поле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1290" cy="1219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B5887" w:rsidRDefault="0042560C">
                          <w:pPr>
                            <w:pStyle w:val="a9"/>
                            <w:shd w:val="clear" w:color="auto" w:fill="auto"/>
                            <w:spacing w:line="240" w:lineRule="auto"/>
                          </w:pP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2" o:spid="_x0000_s1027" type="#_x0000_t202" style="position:absolute;margin-left:524.9pt;margin-top:39.15pt;width:12.7pt;height:9.6pt;z-index:-251656192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" filled="f" stroked="f">
              <v:textbox style="mso-fit-shape-to-text:t" inset="0,0,0,0">
                <w:txbxContent>
                  <w:p w:rsidR="007B5887" w:rsidRDefault="0042560C">
                    <w:pPr>
                      <w:pStyle w:val="a9"/>
                      <w:shd w:val="clear" w:color="auto" w:fill="auto"/>
                      <w:spacing w:line="240" w:lineRule="auto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5887" w:rsidRDefault="0042560C">
    <w:pPr>
      <w:pStyle w:val="a3"/>
    </w:pPr>
  </w:p>
  <w:p w:rsidR="007B5887" w:rsidRDefault="0042560C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2F00"/>
    <w:rsid w:val="0042560C"/>
    <w:rsid w:val="005278D8"/>
    <w:rsid w:val="00652F00"/>
    <w:rsid w:val="00C27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4CEFD6EC"/>
  <w15:docId w15:val="{77984110-3469-491D-8FEB-7C8D1BC5E4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5278D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Верхний колонтитул Знак"/>
    <w:basedOn w:val="a0"/>
    <w:link w:val="a3"/>
    <w:uiPriority w:val="99"/>
    <w:rsid w:val="005278D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rsid w:val="005278D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Нижний колонтитул Знак"/>
    <w:basedOn w:val="a0"/>
    <w:link w:val="a5"/>
    <w:uiPriority w:val="99"/>
    <w:rsid w:val="005278D8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styleId="a7">
    <w:name w:val="page number"/>
    <w:basedOn w:val="a0"/>
    <w:rsid w:val="005278D8"/>
  </w:style>
  <w:style w:type="character" w:customStyle="1" w:styleId="a8">
    <w:name w:val="Колонтитул_"/>
    <w:link w:val="a9"/>
    <w:rsid w:val="005278D8"/>
    <w:rPr>
      <w:rFonts w:ascii="Microsoft Sans Serif" w:eastAsia="Microsoft Sans Serif" w:hAnsi="Microsoft Sans Serif" w:cs="Microsoft Sans Serif"/>
      <w:sz w:val="14"/>
      <w:szCs w:val="14"/>
      <w:shd w:val="clear" w:color="auto" w:fill="FFFFFF"/>
    </w:rPr>
  </w:style>
  <w:style w:type="paragraph" w:customStyle="1" w:styleId="a9">
    <w:name w:val="Колонтитул"/>
    <w:basedOn w:val="a"/>
    <w:link w:val="a8"/>
    <w:rsid w:val="005278D8"/>
    <w:pPr>
      <w:widowControl w:val="0"/>
      <w:shd w:val="clear" w:color="auto" w:fill="FFFFFF"/>
      <w:spacing w:after="0" w:line="158" w:lineRule="exact"/>
    </w:pPr>
    <w:rPr>
      <w:rFonts w:ascii="Microsoft Sans Serif" w:eastAsia="Microsoft Sans Serif" w:hAnsi="Microsoft Sans Serif" w:cs="Microsoft Sans Serif"/>
      <w:sz w:val="14"/>
      <w:szCs w:val="14"/>
    </w:rPr>
  </w:style>
  <w:style w:type="character" w:customStyle="1" w:styleId="12pt">
    <w:name w:val="Колонтитул + 12 pt"/>
    <w:rsid w:val="005278D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character" w:customStyle="1" w:styleId="12pt0">
    <w:name w:val="Колонтитул + 12 pt;Полужирный;Курсив"/>
    <w:rsid w:val="005278D8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1041</Words>
  <Characters>5939</Characters>
  <Application>Microsoft Office Word</Application>
  <DocSecurity>0</DocSecurity>
  <Lines>49</Lines>
  <Paragraphs>13</Paragraphs>
  <ScaleCrop>false</ScaleCrop>
  <Company/>
  <LinksUpToDate>false</LinksUpToDate>
  <CharactersWithSpaces>6967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User3</dc:creator>
  <cp:keywords/>
  <dc:description/>
  <cp:lastModifiedBy>1</cp:lastModifiedBy>
  <cp:revision>3</cp:revision>
  <dcterms:created xsi:type="dcterms:W3CDTF">2022-06-14T05:59:00Z</dcterms:created>
  <dcterms:modified xsi:type="dcterms:W3CDTF">2022-11-28T06:56:00Z</dcterms:modified>
</cp:coreProperties>
</file>